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75" w:rsidRPr="006C6A75" w:rsidRDefault="006C6A75" w:rsidP="00760078">
      <w:pPr>
        <w:tabs>
          <w:tab w:val="left" w:pos="7655"/>
          <w:tab w:val="right" w:pos="9214"/>
        </w:tabs>
        <w:autoSpaceDE w:val="0"/>
        <w:autoSpaceDN w:val="0"/>
        <w:adjustRightInd w:val="0"/>
        <w:spacing w:line="360" w:lineRule="auto"/>
        <w:ind w:right="-142"/>
        <w:jc w:val="right"/>
        <w:rPr>
          <w:rFonts w:ascii="Arial" w:hAnsi="Arial" w:cs="Arial"/>
          <w:b/>
        </w:rPr>
      </w:pPr>
      <w:bookmarkStart w:id="0" w:name="_GoBack"/>
      <w:bookmarkEnd w:id="0"/>
      <w:r w:rsidRPr="006C6A75">
        <w:rPr>
          <w:rFonts w:ascii="Arial" w:hAnsi="Arial" w:cs="Arial"/>
        </w:rPr>
        <w:t xml:space="preserve">                                                                                            </w:t>
      </w:r>
      <w:r w:rsidR="00760078">
        <w:rPr>
          <w:rFonts w:ascii="Arial" w:hAnsi="Arial" w:cs="Arial"/>
        </w:rPr>
        <w:t>(</w:t>
      </w:r>
      <w:r w:rsidRPr="006C6A75">
        <w:rPr>
          <w:rFonts w:ascii="Arial" w:hAnsi="Arial" w:cs="Arial"/>
          <w:bCs/>
          <w:color w:val="181512"/>
          <w:u w:val="single"/>
        </w:rPr>
        <w:t>D</w:t>
      </w:r>
      <w:r w:rsidR="00760078">
        <w:rPr>
          <w:rFonts w:ascii="Arial" w:hAnsi="Arial" w:cs="Arial"/>
          <w:bCs/>
          <w:color w:val="181512"/>
          <w:u w:val="single"/>
        </w:rPr>
        <w:t>S</w:t>
      </w:r>
      <w:r w:rsidRPr="006C6A75">
        <w:rPr>
          <w:rFonts w:ascii="Arial" w:hAnsi="Arial" w:cs="Arial"/>
          <w:bCs/>
          <w:color w:val="181512"/>
          <w:u w:val="single"/>
        </w:rPr>
        <w:t xml:space="preserve"> </w:t>
      </w:r>
      <w:r w:rsidR="00D94CA1">
        <w:rPr>
          <w:rFonts w:ascii="Arial" w:hAnsi="Arial" w:cs="Arial"/>
          <w:bCs/>
          <w:color w:val="181512"/>
          <w:u w:val="single"/>
        </w:rPr>
        <w:t>1</w:t>
      </w:r>
      <w:r w:rsidR="00285879">
        <w:rPr>
          <w:rFonts w:ascii="Arial" w:hAnsi="Arial" w:cs="Arial"/>
          <w:bCs/>
          <w:color w:val="181512"/>
          <w:u w:val="single"/>
        </w:rPr>
        <w:t>6</w:t>
      </w:r>
      <w:r w:rsidR="00760078">
        <w:rPr>
          <w:rFonts w:ascii="Arial" w:hAnsi="Arial" w:cs="Arial"/>
          <w:bCs/>
          <w:color w:val="181512"/>
          <w:u w:val="single"/>
        </w:rPr>
        <w:t xml:space="preserve"> S1)</w:t>
      </w:r>
    </w:p>
    <w:p w:rsidR="006C6A75" w:rsidRDefault="006C6A75" w:rsidP="006C6A75">
      <w:pPr>
        <w:pStyle w:val="Standa1"/>
        <w:spacing w:line="240" w:lineRule="auto"/>
        <w:jc w:val="center"/>
        <w:rPr>
          <w:rFonts w:ascii="Arial" w:hAnsi="Arial"/>
          <w:b/>
          <w:sz w:val="22"/>
          <w:szCs w:val="22"/>
        </w:rPr>
      </w:pPr>
    </w:p>
    <w:p w:rsidR="006C6A75" w:rsidRDefault="00760078" w:rsidP="0076007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 t e l </w:t>
      </w:r>
      <w:proofErr w:type="spellStart"/>
      <w:r>
        <w:rPr>
          <w:b/>
          <w:sz w:val="24"/>
          <w:szCs w:val="24"/>
          <w:u w:val="single"/>
        </w:rPr>
        <w:t>l</w:t>
      </w:r>
      <w:proofErr w:type="spellEnd"/>
      <w:r>
        <w:rPr>
          <w:b/>
          <w:sz w:val="24"/>
          <w:szCs w:val="24"/>
          <w:u w:val="single"/>
        </w:rPr>
        <w:t xml:space="preserve"> u n g n a h m e</w:t>
      </w:r>
    </w:p>
    <w:p w:rsidR="00760078" w:rsidRPr="00760078" w:rsidRDefault="00760078" w:rsidP="007600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60078">
        <w:rPr>
          <w:rFonts w:ascii="Arial" w:hAnsi="Arial" w:cs="Arial"/>
        </w:rPr>
        <w:t>es Ständigen Haushaltsausschusses</w:t>
      </w:r>
    </w:p>
    <w:p w:rsidR="00122553" w:rsidRPr="006C6A75" w:rsidRDefault="00760078" w:rsidP="006C6A7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zum </w:t>
      </w:r>
      <w:r w:rsidR="00611188" w:rsidRPr="006C6A75">
        <w:rPr>
          <w:rFonts w:ascii="Arial" w:hAnsi="Arial" w:cs="Arial"/>
        </w:rPr>
        <w:t>Antrag</w:t>
      </w:r>
      <w:r>
        <w:rPr>
          <w:rFonts w:ascii="Arial" w:hAnsi="Arial" w:cs="Arial"/>
        </w:rPr>
        <w:t xml:space="preserve"> </w:t>
      </w:r>
      <w:r w:rsidR="00902422" w:rsidRPr="006C6A75">
        <w:rPr>
          <w:rFonts w:ascii="Arial" w:hAnsi="Arial" w:cs="Arial"/>
        </w:rPr>
        <w:t>des Kreiskirchenrates des</w:t>
      </w:r>
      <w:r w:rsidR="00611188" w:rsidRPr="006C6A75">
        <w:rPr>
          <w:rFonts w:ascii="Arial" w:hAnsi="Arial" w:cs="Arial"/>
        </w:rPr>
        <w:t xml:space="preserve"> </w:t>
      </w:r>
      <w:r w:rsidR="00CA71B4">
        <w:rPr>
          <w:rFonts w:ascii="Arial" w:hAnsi="Arial" w:cs="Arial"/>
        </w:rPr>
        <w:t xml:space="preserve">Ev. </w:t>
      </w:r>
      <w:r w:rsidR="00611188" w:rsidRPr="006C6A75">
        <w:rPr>
          <w:rFonts w:ascii="Arial" w:hAnsi="Arial" w:cs="Arial"/>
        </w:rPr>
        <w:t>Kirchenkreise</w:t>
      </w:r>
      <w:r w:rsidR="00902422" w:rsidRPr="006C6A75">
        <w:rPr>
          <w:rFonts w:ascii="Arial" w:hAnsi="Arial" w:cs="Arial"/>
        </w:rPr>
        <w:t>s</w:t>
      </w:r>
      <w:r w:rsidR="00611188" w:rsidRPr="006C6A75">
        <w:rPr>
          <w:rFonts w:ascii="Arial" w:hAnsi="Arial" w:cs="Arial"/>
        </w:rPr>
        <w:t xml:space="preserve"> </w:t>
      </w:r>
      <w:r w:rsidR="00CF0760">
        <w:rPr>
          <w:rFonts w:ascii="Arial" w:hAnsi="Arial" w:cs="Arial"/>
        </w:rPr>
        <w:t>Lichtenberg-Oberspree</w:t>
      </w:r>
      <w:r w:rsidR="00611188" w:rsidRPr="006C6A75">
        <w:rPr>
          <w:rFonts w:ascii="Arial" w:hAnsi="Arial" w:cs="Arial"/>
        </w:rPr>
        <w:t xml:space="preserve"> </w:t>
      </w:r>
    </w:p>
    <w:p w:rsidR="00611188" w:rsidRPr="006C6A75" w:rsidRDefault="00C21A32" w:rsidP="00CF0760">
      <w:pPr>
        <w:spacing w:after="0" w:line="360" w:lineRule="auto"/>
        <w:jc w:val="center"/>
        <w:rPr>
          <w:rFonts w:ascii="Arial" w:hAnsi="Arial" w:cs="Arial"/>
        </w:rPr>
      </w:pPr>
      <w:r w:rsidRPr="006C6A75">
        <w:rPr>
          <w:rFonts w:ascii="Arial" w:hAnsi="Arial" w:cs="Arial"/>
        </w:rPr>
        <w:t>betr</w:t>
      </w:r>
      <w:r w:rsidR="006C6A75">
        <w:rPr>
          <w:rFonts w:ascii="Arial" w:hAnsi="Arial" w:cs="Arial"/>
        </w:rPr>
        <w:t>.</w:t>
      </w:r>
      <w:r w:rsidRPr="006C6A75">
        <w:rPr>
          <w:rFonts w:ascii="Arial" w:hAnsi="Arial" w:cs="Arial"/>
        </w:rPr>
        <w:t xml:space="preserve"> </w:t>
      </w:r>
      <w:r w:rsidR="00285879">
        <w:rPr>
          <w:rFonts w:ascii="Arial" w:hAnsi="Arial" w:cs="Arial"/>
        </w:rPr>
        <w:t>Finanzanteile für Kirchengemeinden und Kirchenkreise</w:t>
      </w:r>
    </w:p>
    <w:p w:rsidR="006C6A75" w:rsidRPr="006C6A75" w:rsidRDefault="006C6A75">
      <w:pPr>
        <w:rPr>
          <w:rFonts w:ascii="Arial" w:hAnsi="Arial" w:cs="Arial"/>
        </w:rPr>
      </w:pPr>
      <w:r w:rsidRPr="006C6A75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CA71B4" w:rsidRDefault="00CA71B4" w:rsidP="00CA71B4">
      <w:pPr>
        <w:spacing w:after="0"/>
        <w:rPr>
          <w:rFonts w:ascii="Arial" w:hAnsi="Arial" w:cs="Arial"/>
        </w:rPr>
      </w:pPr>
    </w:p>
    <w:p w:rsidR="008C462C" w:rsidRDefault="008C462C" w:rsidP="008C462C">
      <w:pPr>
        <w:jc w:val="both"/>
        <w:rPr>
          <w:rFonts w:ascii="Arial" w:hAnsi="Arial" w:cs="Arial"/>
        </w:rPr>
      </w:pPr>
      <w:r w:rsidRPr="008C462C">
        <w:rPr>
          <w:rFonts w:ascii="Arial" w:hAnsi="Arial" w:cs="Arial"/>
        </w:rPr>
        <w:t>Der Ständige Haushaltsausschuss empfiehlt der Landessynode, den Antrag abzulehnen.</w:t>
      </w:r>
    </w:p>
    <w:p w:rsidR="008C462C" w:rsidRPr="008C462C" w:rsidRDefault="008C462C" w:rsidP="008C462C">
      <w:pPr>
        <w:jc w:val="both"/>
        <w:rPr>
          <w:rFonts w:ascii="Arial" w:hAnsi="Arial" w:cs="Arial"/>
        </w:rPr>
      </w:pPr>
      <w:r w:rsidRPr="008C462C">
        <w:rPr>
          <w:rFonts w:ascii="Arial" w:hAnsi="Arial" w:cs="Arial"/>
        </w:rPr>
        <w:t xml:space="preserve">Die Überprüfung der Finanzanteile in der gesetzlich vorgesehenen Taktung von 5 Jahren hat sich bisher als sachgerecht herausgestellt. Darüber hinaus hat die Strukturkommission in ihrem Abschlussbericht, den sich die Landessynode zu </w:t>
      </w:r>
      <w:proofErr w:type="gramStart"/>
      <w:r w:rsidRPr="008C462C">
        <w:rPr>
          <w:rFonts w:ascii="Arial" w:hAnsi="Arial" w:cs="Arial"/>
        </w:rPr>
        <w:t>eigen</w:t>
      </w:r>
      <w:proofErr w:type="gramEnd"/>
      <w:r w:rsidRPr="008C462C">
        <w:rPr>
          <w:rFonts w:ascii="Arial" w:hAnsi="Arial" w:cs="Arial"/>
        </w:rPr>
        <w:t xml:space="preserve"> gemacht hat, ausgeführt, dass die bisherige Struktur der Finanzverteilung grundsätzlich beibehalten werden soll.</w:t>
      </w:r>
    </w:p>
    <w:p w:rsidR="00760078" w:rsidRDefault="00760078" w:rsidP="00CA71B4">
      <w:pPr>
        <w:spacing w:after="0"/>
        <w:rPr>
          <w:rFonts w:ascii="Arial" w:hAnsi="Arial" w:cs="Arial"/>
        </w:rPr>
      </w:pPr>
    </w:p>
    <w:p w:rsidR="00760078" w:rsidRDefault="00760078" w:rsidP="007600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 Dreher</w:t>
      </w:r>
    </w:p>
    <w:p w:rsidR="00ED3F1B" w:rsidRDefault="00ED3F1B" w:rsidP="00C21A32">
      <w:pPr>
        <w:rPr>
          <w:rFonts w:ascii="Arial" w:hAnsi="Arial" w:cs="Arial"/>
        </w:rPr>
      </w:pPr>
      <w:r w:rsidRPr="00ED3F1B">
        <w:rPr>
          <w:rFonts w:ascii="Arial" w:hAnsi="Arial" w:cs="Arial"/>
        </w:rPr>
        <w:t>Vorsitzender</w:t>
      </w:r>
    </w:p>
    <w:sectPr w:rsidR="00ED3F1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9F" w:rsidRDefault="0035499F" w:rsidP="00ED3F1B">
      <w:pPr>
        <w:spacing w:after="0" w:line="240" w:lineRule="auto"/>
      </w:pPr>
      <w:r>
        <w:separator/>
      </w:r>
    </w:p>
  </w:endnote>
  <w:endnote w:type="continuationSeparator" w:id="0">
    <w:p w:rsidR="0035499F" w:rsidRDefault="0035499F" w:rsidP="00ED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1B" w:rsidRDefault="00ED3F1B">
    <w:pPr>
      <w:pStyle w:val="Fuzeile"/>
      <w:jc w:val="right"/>
    </w:pPr>
  </w:p>
  <w:p w:rsidR="00ED3F1B" w:rsidRDefault="00ED3F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9F" w:rsidRDefault="0035499F" w:rsidP="00ED3F1B">
      <w:pPr>
        <w:spacing w:after="0" w:line="240" w:lineRule="auto"/>
      </w:pPr>
      <w:r>
        <w:separator/>
      </w:r>
    </w:p>
  </w:footnote>
  <w:footnote w:type="continuationSeparator" w:id="0">
    <w:p w:rsidR="0035499F" w:rsidRDefault="0035499F" w:rsidP="00ED3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ADD"/>
    <w:multiLevelType w:val="hybridMultilevel"/>
    <w:tmpl w:val="A12A6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88"/>
    <w:rsid w:val="00094CCD"/>
    <w:rsid w:val="000B72BB"/>
    <w:rsid w:val="000B76AA"/>
    <w:rsid w:val="001179CD"/>
    <w:rsid w:val="00122553"/>
    <w:rsid w:val="001B7C36"/>
    <w:rsid w:val="001C2A7D"/>
    <w:rsid w:val="00285879"/>
    <w:rsid w:val="002F06AF"/>
    <w:rsid w:val="0035499F"/>
    <w:rsid w:val="0037664B"/>
    <w:rsid w:val="003D3D10"/>
    <w:rsid w:val="00403D80"/>
    <w:rsid w:val="004D54E3"/>
    <w:rsid w:val="005D19A8"/>
    <w:rsid w:val="005E2435"/>
    <w:rsid w:val="00611188"/>
    <w:rsid w:val="00666A51"/>
    <w:rsid w:val="006A55D1"/>
    <w:rsid w:val="006C6A75"/>
    <w:rsid w:val="00760078"/>
    <w:rsid w:val="00787822"/>
    <w:rsid w:val="007960CC"/>
    <w:rsid w:val="00811F03"/>
    <w:rsid w:val="008C462C"/>
    <w:rsid w:val="008F505C"/>
    <w:rsid w:val="00902422"/>
    <w:rsid w:val="00A15350"/>
    <w:rsid w:val="00A40A51"/>
    <w:rsid w:val="00B404E7"/>
    <w:rsid w:val="00C21A32"/>
    <w:rsid w:val="00C27115"/>
    <w:rsid w:val="00C90F98"/>
    <w:rsid w:val="00CA71B4"/>
    <w:rsid w:val="00CB34E6"/>
    <w:rsid w:val="00CF0760"/>
    <w:rsid w:val="00D0154B"/>
    <w:rsid w:val="00D575BB"/>
    <w:rsid w:val="00D94CA1"/>
    <w:rsid w:val="00E438A7"/>
    <w:rsid w:val="00ED3F1B"/>
    <w:rsid w:val="00EF0D1A"/>
    <w:rsid w:val="00F100A4"/>
    <w:rsid w:val="00F12FFF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188"/>
    <w:pPr>
      <w:ind w:left="720"/>
      <w:contextualSpacing/>
    </w:pPr>
  </w:style>
  <w:style w:type="paragraph" w:customStyle="1" w:styleId="Standa1">
    <w:name w:val="Standa1"/>
    <w:rsid w:val="006C6A75"/>
    <w:pPr>
      <w:spacing w:after="0" w:line="36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F1B"/>
  </w:style>
  <w:style w:type="paragraph" w:styleId="Fuzeile">
    <w:name w:val="footer"/>
    <w:basedOn w:val="Standard"/>
    <w:link w:val="Fu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1188"/>
    <w:pPr>
      <w:ind w:left="720"/>
      <w:contextualSpacing/>
    </w:pPr>
  </w:style>
  <w:style w:type="paragraph" w:customStyle="1" w:styleId="Standa1">
    <w:name w:val="Standa1"/>
    <w:rsid w:val="006C6A75"/>
    <w:pPr>
      <w:spacing w:after="0" w:line="36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F1B"/>
  </w:style>
  <w:style w:type="paragraph" w:styleId="Fuzeile">
    <w:name w:val="footer"/>
    <w:basedOn w:val="Standard"/>
    <w:link w:val="FuzeileZchn"/>
    <w:uiPriority w:val="99"/>
    <w:unhideWhenUsed/>
    <w:rsid w:val="00ED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4BC3-33E5-4F62-B5BE-46C91DA3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Zubrytzki, Christina</dc:creator>
  <cp:keywords/>
  <dc:description/>
  <cp:lastModifiedBy>Bach, Angelika</cp:lastModifiedBy>
  <cp:revision>19</cp:revision>
  <cp:lastPrinted>2018-09-20T06:22:00Z</cp:lastPrinted>
  <dcterms:created xsi:type="dcterms:W3CDTF">2018-09-13T07:46:00Z</dcterms:created>
  <dcterms:modified xsi:type="dcterms:W3CDTF">2019-03-18T08:35:00Z</dcterms:modified>
</cp:coreProperties>
</file>